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F6C" w:rsidRDefault="00695F6C" w:rsidP="00695F6C">
      <w:pPr>
        <w:pStyle w:val="BodyText"/>
        <w:spacing w:before="90"/>
        <w:ind w:left="3544" w:right="3765"/>
        <w:jc w:val="center"/>
        <w:rPr>
          <w:spacing w:val="-57"/>
        </w:rPr>
      </w:pPr>
      <w:bookmarkStart w:id="0" w:name="_GoBack"/>
      <w:bookmarkEnd w:id="0"/>
      <w:r>
        <w:t>BHUBANANANDA ODISHA SCHOOL OF ENGINEERING, CUTTACK</w:t>
      </w:r>
      <w:r>
        <w:rPr>
          <w:spacing w:val="-57"/>
        </w:rPr>
        <w:t xml:space="preserve">   </w:t>
      </w:r>
    </w:p>
    <w:p w:rsidR="00695F6C" w:rsidRDefault="00695F6C" w:rsidP="00695F6C">
      <w:pPr>
        <w:pStyle w:val="BodyText"/>
        <w:spacing w:before="90"/>
        <w:ind w:left="3544" w:right="3765"/>
        <w:jc w:val="center"/>
      </w:pPr>
      <w:r>
        <w:t>DEPARTMENT</w:t>
      </w:r>
      <w:r>
        <w:rPr>
          <w:spacing w:val="-1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CIVIL ENGINEERING</w:t>
      </w: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spacing w:before="6"/>
        <w:jc w:val="center"/>
        <w:rPr>
          <w:sz w:val="15"/>
        </w:rPr>
      </w:pPr>
      <w:r>
        <w:rPr>
          <w:noProof/>
        </w:rPr>
        <w:drawing>
          <wp:inline distT="0" distB="0" distL="0" distR="0">
            <wp:extent cx="1224280" cy="1470660"/>
            <wp:effectExtent l="19050" t="0" r="0" b="0"/>
            <wp:docPr id="5" name="image1.png" descr="C:\Users\DELL\AppData\Local\Microsoft\Windows\INetCache\Content.Word\800px-BOSE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4280" cy="1470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5F6C" w:rsidRDefault="00695F6C" w:rsidP="00695F6C">
      <w:pPr>
        <w:pStyle w:val="BodyText"/>
        <w:spacing w:before="9"/>
        <w:jc w:val="center"/>
        <w:rPr>
          <w:sz w:val="20"/>
        </w:rPr>
      </w:pPr>
    </w:p>
    <w:p w:rsidR="00695F6C" w:rsidRDefault="00695F6C" w:rsidP="00695F6C">
      <w:pPr>
        <w:pStyle w:val="BodyText"/>
        <w:ind w:left="3544" w:right="3762"/>
        <w:jc w:val="center"/>
      </w:pPr>
      <w:r>
        <w:rPr>
          <w:u w:val="thick"/>
        </w:rPr>
        <w:t>LESSON</w:t>
      </w:r>
      <w:r>
        <w:rPr>
          <w:spacing w:val="-3"/>
          <w:u w:val="thick"/>
        </w:rPr>
        <w:t xml:space="preserve"> </w:t>
      </w:r>
      <w:r>
        <w:rPr>
          <w:u w:val="thick"/>
        </w:rPr>
        <w:t>PLAN</w:t>
      </w: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spacing w:before="3"/>
        <w:jc w:val="center"/>
        <w:rPr>
          <w:sz w:val="26"/>
        </w:rPr>
      </w:pPr>
    </w:p>
    <w:tbl>
      <w:tblPr>
        <w:tblW w:w="14008" w:type="dxa"/>
        <w:tblInd w:w="-514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75"/>
        <w:gridCol w:w="6133"/>
      </w:tblGrid>
      <w:tr w:rsidR="00695F6C" w:rsidTr="00B12396">
        <w:trPr>
          <w:trHeight w:val="377"/>
        </w:trPr>
        <w:tc>
          <w:tcPr>
            <w:tcW w:w="7875" w:type="dxa"/>
          </w:tcPr>
          <w:p w:rsidR="00695F6C" w:rsidRDefault="00695F6C" w:rsidP="00B12396">
            <w:pPr>
              <w:pStyle w:val="TableParagraph"/>
              <w:spacing w:line="311" w:lineRule="exact"/>
              <w:ind w:left="200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 xml:space="preserve">SUBJECT: </w:t>
            </w:r>
            <w:r>
              <w:rPr>
                <w:rFonts w:ascii="Times New Roman"/>
                <w:spacing w:val="-2"/>
                <w:sz w:val="28"/>
              </w:rPr>
              <w:t>HIGHWAY ENGINEERING</w:t>
            </w:r>
            <w:r>
              <w:rPr>
                <w:rFonts w:ascii="Times New Roman"/>
                <w:spacing w:val="10"/>
                <w:sz w:val="24"/>
              </w:rPr>
              <w:t xml:space="preserve"> </w:t>
            </w:r>
            <w:r>
              <w:rPr>
                <w:rFonts w:ascii="Times New Roman"/>
                <w:sz w:val="28"/>
              </w:rPr>
              <w:t>(TH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4)</w:t>
            </w:r>
          </w:p>
        </w:tc>
        <w:tc>
          <w:tcPr>
            <w:tcW w:w="6133" w:type="dxa"/>
          </w:tcPr>
          <w:p w:rsidR="00695F6C" w:rsidRDefault="00695F6C" w:rsidP="00B12396">
            <w:pPr>
              <w:pStyle w:val="TableParagraph"/>
              <w:spacing w:line="311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ACCADEMIC</w:t>
            </w:r>
            <w:r>
              <w:rPr>
                <w:rFonts w:ascii="Times New Roman"/>
                <w:spacing w:val="-3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SESSION: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2021-22</w:t>
            </w:r>
          </w:p>
        </w:tc>
      </w:tr>
      <w:tr w:rsidR="00695F6C" w:rsidTr="00B12396">
        <w:trPr>
          <w:trHeight w:val="503"/>
        </w:trPr>
        <w:tc>
          <w:tcPr>
            <w:tcW w:w="7875" w:type="dxa"/>
          </w:tcPr>
          <w:p w:rsidR="00695F6C" w:rsidRDefault="00695F6C" w:rsidP="00B12396">
            <w:pPr>
              <w:pStyle w:val="TableParagraph"/>
              <w:spacing w:before="95"/>
              <w:ind w:left="20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8"/>
              </w:rPr>
              <w:t>FACULTY: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4"/>
              </w:rPr>
              <w:t>MRS RASHMIREKHA RAY</w:t>
            </w:r>
          </w:p>
        </w:tc>
        <w:tc>
          <w:tcPr>
            <w:tcW w:w="6133" w:type="dxa"/>
          </w:tcPr>
          <w:p w:rsidR="00695F6C" w:rsidRDefault="00695F6C" w:rsidP="00B12396">
            <w:pPr>
              <w:pStyle w:val="TableParagraph"/>
              <w:spacing w:before="95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SEMESTER:</w:t>
            </w:r>
            <w:r>
              <w:rPr>
                <w:rFonts w:ascii="Times New Roman"/>
                <w:spacing w:val="-1"/>
                <w:sz w:val="28"/>
              </w:rPr>
              <w:t xml:space="preserve"> 4</w:t>
            </w:r>
            <w:r>
              <w:rPr>
                <w:rFonts w:ascii="Times New Roman"/>
                <w:spacing w:val="-1"/>
                <w:sz w:val="28"/>
                <w:vertAlign w:val="superscript"/>
              </w:rPr>
              <w:t>TH</w:t>
            </w:r>
            <w:r>
              <w:rPr>
                <w:rFonts w:ascii="Times New Roman"/>
                <w:spacing w:val="-1"/>
                <w:sz w:val="28"/>
              </w:rPr>
              <w:t xml:space="preserve"> </w:t>
            </w:r>
          </w:p>
        </w:tc>
      </w:tr>
      <w:tr w:rsidR="00695F6C" w:rsidTr="00B12396">
        <w:trPr>
          <w:trHeight w:val="396"/>
        </w:trPr>
        <w:tc>
          <w:tcPr>
            <w:tcW w:w="7875" w:type="dxa"/>
          </w:tcPr>
          <w:p w:rsidR="00695F6C" w:rsidRDefault="00695F6C" w:rsidP="00B12396">
            <w:pPr>
              <w:pStyle w:val="TableParagraph"/>
              <w:ind w:left="0"/>
              <w:rPr>
                <w:rFonts w:ascii="Times New Roman"/>
                <w:sz w:val="24"/>
              </w:rPr>
            </w:pPr>
          </w:p>
        </w:tc>
        <w:tc>
          <w:tcPr>
            <w:tcW w:w="6133" w:type="dxa"/>
          </w:tcPr>
          <w:p w:rsidR="00695F6C" w:rsidRDefault="00695F6C" w:rsidP="00B12396">
            <w:pPr>
              <w:pStyle w:val="TableParagraph"/>
              <w:spacing w:before="74" w:line="302" w:lineRule="exact"/>
              <w:ind w:left="1964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SEC: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A</w:t>
            </w:r>
          </w:p>
        </w:tc>
      </w:tr>
    </w:tbl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jc w:val="center"/>
        <w:rPr>
          <w:sz w:val="20"/>
        </w:rPr>
      </w:pPr>
    </w:p>
    <w:tbl>
      <w:tblPr>
        <w:tblpPr w:leftFromText="180" w:rightFromText="180" w:vertAnchor="text" w:horzAnchor="page" w:tblpX="11108" w:tblpY="63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696"/>
      </w:tblGrid>
      <w:tr w:rsidR="00695F6C" w:rsidTr="00B12396">
        <w:trPr>
          <w:trHeight w:val="316"/>
        </w:trPr>
        <w:tc>
          <w:tcPr>
            <w:tcW w:w="2696" w:type="dxa"/>
          </w:tcPr>
          <w:p w:rsidR="00695F6C" w:rsidRDefault="00695F6C" w:rsidP="00B12396">
            <w:pPr>
              <w:pStyle w:val="TableParagraph"/>
              <w:spacing w:line="296" w:lineRule="exact"/>
              <w:ind w:left="1416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Sd/-</w:t>
            </w:r>
          </w:p>
        </w:tc>
      </w:tr>
      <w:tr w:rsidR="00695F6C" w:rsidTr="00B12396">
        <w:trPr>
          <w:trHeight w:val="316"/>
        </w:trPr>
        <w:tc>
          <w:tcPr>
            <w:tcW w:w="2696" w:type="dxa"/>
          </w:tcPr>
          <w:p w:rsidR="00695F6C" w:rsidRDefault="00695F6C" w:rsidP="00B12396">
            <w:pPr>
              <w:pStyle w:val="TableParagraph"/>
              <w:spacing w:line="296" w:lineRule="exact"/>
              <w:ind w:left="200"/>
              <w:jc w:val="center"/>
              <w:rPr>
                <w:rFonts w:ascii="Times New Roman"/>
                <w:sz w:val="28"/>
              </w:rPr>
            </w:pPr>
            <w:r>
              <w:rPr>
                <w:rFonts w:ascii="Times New Roman"/>
                <w:sz w:val="28"/>
              </w:rPr>
              <w:t>H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O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D</w:t>
            </w:r>
            <w:r>
              <w:rPr>
                <w:rFonts w:ascii="Times New Roman"/>
                <w:spacing w:val="-2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(Civil</w:t>
            </w:r>
            <w:r>
              <w:rPr>
                <w:rFonts w:ascii="Times New Roman"/>
                <w:spacing w:val="1"/>
                <w:sz w:val="28"/>
              </w:rPr>
              <w:t xml:space="preserve"> </w:t>
            </w:r>
            <w:r>
              <w:rPr>
                <w:rFonts w:ascii="Times New Roman"/>
                <w:sz w:val="28"/>
              </w:rPr>
              <w:t>Engg.)</w:t>
            </w:r>
          </w:p>
        </w:tc>
      </w:tr>
    </w:tbl>
    <w:p w:rsidR="00695F6C" w:rsidRDefault="00695F6C" w:rsidP="00695F6C">
      <w:pPr>
        <w:pStyle w:val="BodyText"/>
        <w:jc w:val="center"/>
        <w:rPr>
          <w:sz w:val="20"/>
        </w:rPr>
      </w:pPr>
    </w:p>
    <w:p w:rsidR="00695F6C" w:rsidRDefault="00695F6C" w:rsidP="00695F6C">
      <w:pPr>
        <w:pStyle w:val="BodyText"/>
        <w:spacing w:before="8"/>
        <w:jc w:val="center"/>
        <w:rPr>
          <w:sz w:val="10"/>
        </w:rPr>
      </w:pPr>
    </w:p>
    <w:p w:rsidR="00695F6C" w:rsidRDefault="00695F6C" w:rsidP="00695F6C">
      <w:pPr>
        <w:jc w:val="center"/>
      </w:pPr>
    </w:p>
    <w:p w:rsidR="00695F6C" w:rsidRDefault="00695F6C">
      <w:pPr>
        <w:spacing w:after="0"/>
        <w:ind w:left="-720"/>
        <w:jc w:val="both"/>
        <w:rPr>
          <w:rFonts w:ascii="Times New Roman" w:eastAsia="Times New Roman" w:hAnsi="Times New Roman" w:cs="Times New Roman"/>
        </w:rPr>
      </w:pPr>
    </w:p>
    <w:p w:rsidR="00695F6C" w:rsidRDefault="00695F6C">
      <w:pPr>
        <w:spacing w:after="0"/>
        <w:ind w:left="-720"/>
        <w:jc w:val="both"/>
        <w:rPr>
          <w:rFonts w:ascii="Times New Roman" w:eastAsia="Times New Roman" w:hAnsi="Times New Roman" w:cs="Times New Roman"/>
        </w:rPr>
      </w:pPr>
    </w:p>
    <w:p w:rsidR="006B76FB" w:rsidRDefault="006B76FB">
      <w:pPr>
        <w:spacing w:after="0"/>
        <w:ind w:left="-720"/>
        <w:jc w:val="both"/>
      </w:pPr>
    </w:p>
    <w:tbl>
      <w:tblPr>
        <w:tblStyle w:val="TableGrid"/>
        <w:tblW w:w="15565" w:type="dxa"/>
        <w:tblInd w:w="-715" w:type="dxa"/>
        <w:tblCellMar>
          <w:top w:w="14" w:type="dxa"/>
          <w:left w:w="105" w:type="dxa"/>
          <w:right w:w="20" w:type="dxa"/>
        </w:tblCellMar>
        <w:tblLook w:val="04A0"/>
      </w:tblPr>
      <w:tblGrid>
        <w:gridCol w:w="2521"/>
        <w:gridCol w:w="2411"/>
        <w:gridCol w:w="2551"/>
        <w:gridCol w:w="8082"/>
      </w:tblGrid>
      <w:tr w:rsidR="006B76FB">
        <w:trPr>
          <w:trHeight w:val="1231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Discipline:  </w:t>
            </w:r>
          </w:p>
          <w:p w:rsidR="006B76FB" w:rsidRDefault="007923CE">
            <w:pPr>
              <w:ind w:left="6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Civil Engineering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FB" w:rsidRDefault="007923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Semester: </w:t>
            </w:r>
            <w:r w:rsidR="001B77B3">
              <w:rPr>
                <w:rFonts w:ascii="Times New Roman" w:eastAsia="Times New Roman" w:hAnsi="Times New Roman" w:cs="Times New Roman"/>
                <w:b/>
                <w:sz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vertAlign w:val="superscript"/>
              </w:rPr>
              <w:t>th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Name of Teaching Faculty: RASHMI REKHA RAY </w:t>
            </w:r>
          </w:p>
        </w:tc>
      </w:tr>
      <w:tr w:rsidR="006B76FB">
        <w:trPr>
          <w:trHeight w:val="122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41" w:right="12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Subject:  Highway Engineering  </w:t>
            </w:r>
          </w:p>
        </w:tc>
        <w:tc>
          <w:tcPr>
            <w:tcW w:w="49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FB" w:rsidRDefault="007923CE">
            <w:pPr>
              <w:ind w:left="131" w:right="16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Days / week class allotted: 05 period per week (Mon,Tues, Fri-1period each , Thu -- 2 Period )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after="155"/>
              <w:ind w:right="9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Semester From Date : 10-03-2022 To Date 10-06-2022 </w:t>
            </w:r>
          </w:p>
          <w:p w:rsidR="006B76FB" w:rsidRDefault="007923CE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Weeks: 14 </w:t>
            </w:r>
          </w:p>
        </w:tc>
      </w:tr>
      <w:tr w:rsidR="006B76FB">
        <w:trPr>
          <w:trHeight w:val="123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Week 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No. of  periods available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104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Topics to be covered </w:t>
            </w:r>
          </w:p>
        </w:tc>
      </w:tr>
      <w:tr w:rsidR="006B76FB">
        <w:trPr>
          <w:trHeight w:val="84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1ST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numPr>
                <w:ilvl w:val="0"/>
                <w:numId w:val="1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Introduction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>1.1 Importance of Highway transportation: importance organizations like Indian roads congress, Ministry of Surface Transport, Central Road Research Institute.</w:t>
            </w:r>
          </w:p>
        </w:tc>
      </w:tr>
      <w:tr w:rsidR="00FF3225" w:rsidTr="003B705C">
        <w:trPr>
          <w:trHeight w:val="10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FF3225" w:rsidRDefault="00FF3225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225" w:rsidRDefault="00FF3225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11/03/2022 </w:t>
            </w:r>
          </w:p>
          <w:p w:rsidR="00FF3225" w:rsidRDefault="00FF3225" w:rsidP="003B705C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225" w:rsidRDefault="00FF3225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F3225" w:rsidRDefault="00FF3225">
            <w:r>
              <w:rPr>
                <w:rFonts w:ascii="Times New Roman" w:eastAsia="Times New Roman" w:hAnsi="Times New Roman" w:cs="Times New Roman"/>
                <w:sz w:val="24"/>
              </w:rPr>
              <w:t xml:space="preserve">1.2 Functions of Indian Roads Congress </w:t>
            </w:r>
          </w:p>
          <w:p w:rsidR="00FF3225" w:rsidRDefault="00FF3225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1.3 IRC classification of roads</w:t>
            </w:r>
          </w:p>
          <w:p w:rsidR="00FF3225" w:rsidRDefault="00FF3225">
            <w:r>
              <w:rPr>
                <w:rFonts w:ascii="Times New Roman" w:eastAsia="Times New Roman" w:hAnsi="Times New Roman" w:cs="Times New Roman"/>
                <w:sz w:val="24"/>
              </w:rPr>
              <w:t>1.4 Organization of state highway department</w:t>
            </w:r>
          </w:p>
        </w:tc>
      </w:tr>
      <w:tr w:rsidR="006B76FB">
        <w:trPr>
          <w:trHeight w:val="1221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6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2ND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numPr>
                <w:ilvl w:val="0"/>
                <w:numId w:val="2"/>
              </w:numPr>
              <w:spacing w:after="155"/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Road Geometric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2.1 Glossary of terms used in geometric and their importance, right of way, formation width, road shoulder, carriage way, side slopes, kerbs, formation level, 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15/03/2022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road margin, camber and gradient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2.2 Design and average running speed, stopping and passing sight distance </w:t>
            </w:r>
          </w:p>
        </w:tc>
      </w:tr>
      <w:tr w:rsidR="006B76FB">
        <w:trPr>
          <w:trHeight w:val="46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3RD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2.2 Design and average running speed, stopping and passing sight distance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2.2 Design and average running speed, stopping and passing sight distance </w:t>
            </w:r>
          </w:p>
        </w:tc>
      </w:tr>
      <w:tr w:rsidR="006B76F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9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2.2 Design and average running speed, stopping and passing sight distance </w:t>
            </w:r>
          </w:p>
        </w:tc>
      </w:tr>
    </w:tbl>
    <w:p w:rsidR="006B76FB" w:rsidRDefault="006B76FB">
      <w:pPr>
        <w:spacing w:after="0"/>
        <w:ind w:left="-1440" w:right="15400"/>
      </w:pPr>
    </w:p>
    <w:tbl>
      <w:tblPr>
        <w:tblStyle w:val="TableGrid"/>
        <w:tblW w:w="15565" w:type="dxa"/>
        <w:tblInd w:w="-715" w:type="dxa"/>
        <w:tblCellMar>
          <w:top w:w="21" w:type="dxa"/>
          <w:left w:w="105" w:type="dxa"/>
          <w:right w:w="30" w:type="dxa"/>
        </w:tblCellMar>
        <w:tblLook w:val="04A0"/>
      </w:tblPr>
      <w:tblGrid>
        <w:gridCol w:w="2521"/>
        <w:gridCol w:w="2411"/>
        <w:gridCol w:w="2551"/>
        <w:gridCol w:w="8082"/>
      </w:tblGrid>
      <w:tr w:rsidR="006B76FB">
        <w:trPr>
          <w:trHeight w:val="470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2.3 Necessity of curves, horizontal and vertical curves including transition curves </w:t>
            </w:r>
          </w:p>
        </w:tc>
      </w:tr>
      <w:tr w:rsidR="006B76FB">
        <w:trPr>
          <w:trHeight w:val="46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4TH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2.3 Necessity of curves, horizontal and vertical curves including transition curves 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Monthly Class Test- 1 </w:t>
            </w:r>
          </w:p>
        </w:tc>
      </w:tr>
      <w:tr w:rsidR="006B76FB">
        <w:trPr>
          <w:trHeight w:val="46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31/03/2022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2.3 Super elevation, Methods of providing super – elevation </w:t>
            </w:r>
          </w:p>
        </w:tc>
      </w:tr>
      <w:tr w:rsidR="006B76FB">
        <w:trPr>
          <w:trHeight w:val="47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5TH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04/04/2022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2.3 Super elevation, Methods of providing super – elevation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05/04/2022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Problems on super elevation </w:t>
            </w:r>
          </w:p>
        </w:tc>
      </w:tr>
      <w:tr w:rsidR="006B76FB">
        <w:trPr>
          <w:trHeight w:val="13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07/04/2022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numPr>
                <w:ilvl w:val="0"/>
                <w:numId w:val="3"/>
              </w:numPr>
              <w:spacing w:after="155"/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Road Materials </w:t>
            </w:r>
          </w:p>
          <w:p w:rsidR="006B76FB" w:rsidRDefault="007923CE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Difference types of road materials in use: soil, aggregates, and binders  </w:t>
            </w:r>
          </w:p>
          <w:p w:rsidR="006B76FB" w:rsidRDefault="007923CE">
            <w:pPr>
              <w:numPr>
                <w:ilvl w:val="1"/>
                <w:numId w:val="3"/>
              </w:numPr>
              <w:ind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Function of soil as highway Subgrade </w:t>
            </w:r>
          </w:p>
        </w:tc>
      </w:tr>
      <w:tr w:rsidR="006B76F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08/04/2022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>3.3 California Bearing Ratio: methods of finding CBR valued in the laboratory and at site and their significance</w:t>
            </w:r>
          </w:p>
        </w:tc>
      </w:tr>
      <w:tr w:rsidR="006B76FB">
        <w:trPr>
          <w:trHeight w:val="471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6TH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3.4 Testing aggregates: Abrasion test, impact test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crushing strength test, water absorption test &amp; soundness test </w:t>
            </w:r>
          </w:p>
        </w:tc>
      </w:tr>
      <w:tr w:rsidR="006B76FB">
        <w:trPr>
          <w:trHeight w:val="92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7TH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18/04/2022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numPr>
                <w:ilvl w:val="0"/>
                <w:numId w:val="4"/>
              </w:numPr>
              <w:spacing w:after="155"/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Road Pavements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4.1 Road Pavement: Flexible and rigid pavement, their merits and demerits,  </w:t>
            </w:r>
          </w:p>
        </w:tc>
      </w:tr>
      <w:tr w:rsidR="006B76FB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after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typical cross-sections, functions of various components flexible pavements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4.2 Sub-grade preparation: Setting out alignment of road, setting out bench marks </w:t>
            </w:r>
          </w:p>
        </w:tc>
      </w:tr>
      <w:tr w:rsidR="006B76FB">
        <w:trPr>
          <w:trHeight w:val="122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21/04/2022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8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after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control pegs for embankment and cutting, borrow pits,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4.2 making profile of embankment, construction of embankment, compaction, stabilization, preparation of subgrade </w:t>
            </w:r>
          </w:p>
        </w:tc>
      </w:tr>
    </w:tbl>
    <w:p w:rsidR="006B76FB" w:rsidRDefault="006B76FB">
      <w:pPr>
        <w:spacing w:after="0"/>
        <w:ind w:left="-1440" w:right="15400"/>
      </w:pPr>
    </w:p>
    <w:tbl>
      <w:tblPr>
        <w:tblStyle w:val="TableGrid"/>
        <w:tblW w:w="15565" w:type="dxa"/>
        <w:tblInd w:w="-715" w:type="dxa"/>
        <w:tblCellMar>
          <w:top w:w="20" w:type="dxa"/>
          <w:left w:w="105" w:type="dxa"/>
          <w:right w:w="67" w:type="dxa"/>
        </w:tblCellMar>
        <w:tblLook w:val="04A0"/>
      </w:tblPr>
      <w:tblGrid>
        <w:gridCol w:w="2521"/>
        <w:gridCol w:w="2411"/>
        <w:gridCol w:w="2551"/>
        <w:gridCol w:w="8082"/>
      </w:tblGrid>
      <w:tr w:rsidR="006B76FB">
        <w:trPr>
          <w:trHeight w:val="765"/>
        </w:trPr>
        <w:tc>
          <w:tcPr>
            <w:tcW w:w="2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22/04/2022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>4.2 methods of checking camber, gradient and alignment as per recommendations of IRC, equipment used for subgrade preparation</w:t>
            </w:r>
          </w:p>
        </w:tc>
      </w:tr>
      <w:tr w:rsidR="006B76FB">
        <w:trPr>
          <w:trHeight w:val="76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8TH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25/04/2022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4.3 Sub base Course: Necessity of sub base, stabilized sub base, purpose of stabilization (no designs)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Monthly Class Test-2  </w:t>
            </w:r>
          </w:p>
        </w:tc>
      </w:tr>
      <w:tr w:rsidR="006B76FB">
        <w:trPr>
          <w:trHeight w:val="138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28/04/2022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line="397" w:lineRule="auto"/>
              <w:ind w:left="185" w:right="4510" w:hanging="185"/>
              <w:jc w:val="both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8240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291617</wp:posOffset>
                  </wp:positionV>
                  <wp:extent cx="234950" cy="168275"/>
                  <wp:effectExtent l="0" t="0" r="0" b="0"/>
                  <wp:wrapNone/>
                  <wp:docPr id="1508" name="Picture 150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08" name="Picture 150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Types of stabilization:-  Mechanical stabilization </w:t>
            </w:r>
          </w:p>
          <w:p w:rsidR="006B76FB" w:rsidRDefault="007923CE">
            <w:pPr>
              <w:ind w:left="185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59264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-736</wp:posOffset>
                  </wp:positionV>
                  <wp:extent cx="234950" cy="168275"/>
                  <wp:effectExtent l="0" t="0" r="0" b="0"/>
                  <wp:wrapNone/>
                  <wp:docPr id="1513" name="Picture 15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13" name="Picture 151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Lime stabilizationp</w:t>
            </w:r>
          </w:p>
        </w:tc>
      </w:tr>
      <w:tr w:rsidR="006B76FB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29/04/2022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after="155"/>
              <w:ind w:left="185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0288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-736</wp:posOffset>
                  </wp:positionV>
                  <wp:extent cx="234950" cy="168275"/>
                  <wp:effectExtent l="0" t="0" r="0" b="0"/>
                  <wp:wrapNone/>
                  <wp:docPr id="1536" name="Picture 15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36" name="Picture 1536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Cement stabilization </w:t>
            </w:r>
          </w:p>
          <w:p w:rsidR="006B76FB" w:rsidRDefault="007923CE">
            <w:pPr>
              <w:ind w:left="185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1312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-736</wp:posOffset>
                  </wp:positionV>
                  <wp:extent cx="234950" cy="168275"/>
                  <wp:effectExtent l="0" t="0" r="0" b="0"/>
                  <wp:wrapNone/>
                  <wp:docPr id="1541" name="Picture 15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41" name="Picture 1541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Fly ash stabilization </w:t>
            </w:r>
          </w:p>
        </w:tc>
      </w:tr>
      <w:tr w:rsidR="006B76FB">
        <w:trPr>
          <w:trHeight w:val="766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9TH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02/05/2022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4.4 Base Course: Preparation of base course, Brick soling, stone soling and metaling, Water Bound Macadam and wet-mix Macadam </w:t>
            </w:r>
          </w:p>
        </w:tc>
      </w:tr>
      <w:tr w:rsidR="006B76FB">
        <w:trPr>
          <w:trHeight w:val="214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05/05/2022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line="397" w:lineRule="auto"/>
              <w:ind w:right="245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4.4 Bituminous constructions: Different types Surfacing: </w:t>
            </w:r>
          </w:p>
          <w:p w:rsidR="006B76FB" w:rsidRDefault="007923CE">
            <w:pPr>
              <w:spacing w:after="163"/>
              <w:ind w:left="185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-735</wp:posOffset>
                  </wp:positionV>
                  <wp:extent cx="234950" cy="168275"/>
                  <wp:effectExtent l="0" t="0" r="0" b="0"/>
                  <wp:wrapNone/>
                  <wp:docPr id="1598" name="Picture 159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98" name="Picture 159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Surface dressing </w:t>
            </w:r>
          </w:p>
          <w:p w:rsidR="006B76FB" w:rsidRDefault="007923CE">
            <w:pPr>
              <w:ind w:left="360" w:right="4775"/>
            </w:pPr>
            <w:r>
              <w:rPr>
                <w:rFonts w:ascii="Times New Roman" w:eastAsia="Times New Roman" w:hAnsi="Times New Roman" w:cs="Times New Roman"/>
                <w:sz w:val="24"/>
              </w:rPr>
              <w:t>i.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>Premix carpet and  ii.</w:t>
            </w:r>
            <w:r>
              <w:rPr>
                <w:rFonts w:ascii="Arial" w:eastAsia="Arial" w:hAnsi="Arial" w:cs="Arial"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Semi dense carpet </w:t>
            </w:r>
          </w:p>
        </w:tc>
      </w:tr>
      <w:tr w:rsidR="006B76FB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06/05/2022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after="155"/>
              <w:ind w:left="185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-735</wp:posOffset>
                  </wp:positionV>
                  <wp:extent cx="234950" cy="168275"/>
                  <wp:effectExtent l="0" t="0" r="0" b="0"/>
                  <wp:wrapNone/>
                  <wp:docPr id="1628" name="Picture 16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28" name="Picture 162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Bituminous concrete </w:t>
            </w:r>
          </w:p>
          <w:p w:rsidR="006B76FB" w:rsidRDefault="007923CE">
            <w:pPr>
              <w:ind w:left="185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664384" behindDoc="1" locked="0" layoutInCell="1" allowOverlap="0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-736</wp:posOffset>
                  </wp:positionV>
                  <wp:extent cx="234950" cy="168275"/>
                  <wp:effectExtent l="0" t="0" r="0" b="0"/>
                  <wp:wrapNone/>
                  <wp:docPr id="1633" name="Picture 16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3" name="Picture 1633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950" cy="168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Grouting </w:t>
            </w:r>
          </w:p>
        </w:tc>
      </w:tr>
      <w:tr w:rsidR="006B76FB">
        <w:trPr>
          <w:trHeight w:val="46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09/05/2022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INTERNAL ASSESSMENT 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INTERNAL ASSESSMENT 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right="49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4.6 Rigid Pavements: Concept of concrete roads as per IRC specification </w:t>
            </w:r>
          </w:p>
        </w:tc>
      </w:tr>
    </w:tbl>
    <w:p w:rsidR="006B76FB" w:rsidRDefault="006B76FB">
      <w:pPr>
        <w:spacing w:after="0"/>
        <w:ind w:left="-1440" w:right="15400"/>
      </w:pPr>
    </w:p>
    <w:tbl>
      <w:tblPr>
        <w:tblStyle w:val="TableGrid"/>
        <w:tblW w:w="15565" w:type="dxa"/>
        <w:tblInd w:w="-715" w:type="dxa"/>
        <w:tblCellMar>
          <w:top w:w="14" w:type="dxa"/>
          <w:left w:w="105" w:type="dxa"/>
          <w:right w:w="115" w:type="dxa"/>
        </w:tblCellMar>
        <w:tblLook w:val="04A0"/>
      </w:tblPr>
      <w:tblGrid>
        <w:gridCol w:w="2521"/>
        <w:gridCol w:w="2411"/>
        <w:gridCol w:w="2551"/>
        <w:gridCol w:w="8082"/>
      </w:tblGrid>
      <w:tr w:rsidR="006B76FB">
        <w:trPr>
          <w:trHeight w:val="122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numPr>
                <w:ilvl w:val="0"/>
                <w:numId w:val="5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Hill Roads: </w:t>
            </w:r>
          </w:p>
          <w:p w:rsidR="006B76FB" w:rsidRDefault="007923C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Introduction: Typical cross-sections showing all details of a typical hill road in cut </w:t>
            </w:r>
          </w:p>
        </w:tc>
      </w:tr>
      <w:tr w:rsidR="006B76FB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spacing w:after="15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5.1 Details of a typical hill road in partly in cutting and partly in filling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5.2 Breast Walls, Retaining walls, different types of bend </w:t>
            </w:r>
          </w:p>
        </w:tc>
      </w:tr>
      <w:tr w:rsidR="006B76FB">
        <w:trPr>
          <w:trHeight w:val="92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11TH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17/05/2022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numPr>
                <w:ilvl w:val="0"/>
                <w:numId w:val="6"/>
              </w:numPr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Road Drainage: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6.1 Necessity of road drainage work, cross drainage works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19/05/2022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 Surface and sub-surface drains and storm water drains.  </w:t>
            </w:r>
          </w:p>
          <w:p w:rsidR="00FF3225" w:rsidRDefault="00FF3225">
            <w:r>
              <w:rPr>
                <w:rFonts w:ascii="Times New Roman" w:eastAsia="Times New Roman" w:hAnsi="Times New Roman" w:cs="Times New Roman"/>
                <w:sz w:val="24"/>
              </w:rPr>
              <w:t>Location, spacing and typical details of side drains, side ditches for surface drainage, intercepting drains</w:t>
            </w:r>
          </w:p>
        </w:tc>
      </w:tr>
      <w:tr w:rsidR="006B76FB">
        <w:trPr>
          <w:trHeight w:val="7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20/05/2022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6.2,  </w:t>
            </w:r>
            <w:r w:rsidR="00FF3225">
              <w:rPr>
                <w:rFonts w:ascii="Times New Roman" w:eastAsia="Times New Roman" w:hAnsi="Times New Roman" w:cs="Times New Roman"/>
                <w:sz w:val="24"/>
              </w:rPr>
              <w:t>Pipe drains in hill roads, details of drains in cutting embankment, typical cross section</w:t>
            </w:r>
          </w:p>
          <w:p w:rsidR="00FF3225" w:rsidRDefault="00FF3225">
            <w:pPr>
              <w:jc w:val="both"/>
            </w:pPr>
          </w:p>
        </w:tc>
      </w:tr>
      <w:tr w:rsidR="006B76FB">
        <w:trPr>
          <w:trHeight w:val="47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12TH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23/05/2022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Monthly Class Test- 3 </w:t>
            </w:r>
          </w:p>
        </w:tc>
      </w:tr>
      <w:tr w:rsidR="006B76FB">
        <w:trPr>
          <w:trHeight w:val="9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24/05/2022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numPr>
                <w:ilvl w:val="0"/>
                <w:numId w:val="7"/>
              </w:numPr>
              <w:spacing w:after="156"/>
              <w:ind w:hanging="18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Road Maintenance :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7.1 Common types of road failures – their causes and remedies </w:t>
            </w:r>
          </w:p>
        </w:tc>
      </w:tr>
      <w:tr w:rsidR="006B76FB">
        <w:trPr>
          <w:trHeight w:val="46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26/05/2022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7.2 Maintenance of bituminous road such as patch work and resurfacing </w:t>
            </w:r>
          </w:p>
        </w:tc>
      </w:tr>
      <w:tr w:rsidR="006B76FB">
        <w:trPr>
          <w:trHeight w:val="92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27/05/2022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>7.3 Maintenance of concrete roads – filling cracks, repairing joints, maintenance  of shoulders (berm), maintenance of traffic control devices</w:t>
            </w:r>
          </w:p>
        </w:tc>
      </w:tr>
      <w:tr w:rsidR="00D2249F" w:rsidTr="00801ED2">
        <w:trPr>
          <w:trHeight w:val="470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49F" w:rsidRDefault="00D2249F">
            <w:pPr>
              <w:ind w:left="2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13TH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F" w:rsidRDefault="00D2249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31/05/2022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F" w:rsidRDefault="00D2249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F" w:rsidRDefault="00D2249F">
            <w:r>
              <w:rPr>
                <w:rFonts w:ascii="Times New Roman" w:eastAsia="Times New Roman" w:hAnsi="Times New Roman" w:cs="Times New Roman"/>
                <w:sz w:val="24"/>
              </w:rPr>
              <w:t xml:space="preserve">7.4 Basic concept of traffic study </w:t>
            </w:r>
          </w:p>
        </w:tc>
      </w:tr>
      <w:tr w:rsidR="00D2249F" w:rsidTr="00EA6AB0">
        <w:trPr>
          <w:trHeight w:val="1874"/>
        </w:trPr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249F" w:rsidRDefault="00D224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49F" w:rsidRDefault="00D2249F" w:rsidP="00D2249F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249F" w:rsidRDefault="00D2249F" w:rsidP="00D2249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02/06/2022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49F" w:rsidRDefault="00D2249F" w:rsidP="00D2249F">
            <w:pPr>
              <w:ind w:left="2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D2249F" w:rsidRDefault="00D2249F" w:rsidP="00D2249F">
            <w:pPr>
              <w:ind w:left="20"/>
              <w:jc w:val="center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49F" w:rsidRDefault="00D2249F" w:rsidP="00D2249F">
            <w:pPr>
              <w:ind w:right="393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D2249F" w:rsidRDefault="00D2249F" w:rsidP="00D2249F">
            <w:pPr>
              <w:ind w:right="3937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Traffic safety and traffic control signal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Construction equipments:</w:t>
            </w:r>
          </w:p>
          <w:p w:rsidR="00D2249F" w:rsidRDefault="00D2249F" w:rsidP="00D2249F">
            <w:r>
              <w:rPr>
                <w:rFonts w:ascii="Times New Roman" w:eastAsia="Times New Roman" w:hAnsi="Times New Roman" w:cs="Times New Roman"/>
                <w:sz w:val="24"/>
              </w:rPr>
              <w:t>Preliminary ideas of the following plant and equipment:</w:t>
            </w:r>
          </w:p>
          <w:p w:rsidR="00D2249F" w:rsidRDefault="00D2249F" w:rsidP="00D2249F">
            <w:r>
              <w:rPr>
                <w:rFonts w:ascii="Times New Roman" w:eastAsia="Times New Roman" w:hAnsi="Times New Roman" w:cs="Times New Roman"/>
                <w:sz w:val="24"/>
              </w:rPr>
              <w:t>8.1 Hot mixing plant</w:t>
            </w:r>
          </w:p>
        </w:tc>
      </w:tr>
      <w:tr w:rsidR="00D2249F" w:rsidTr="00801ED2">
        <w:trPr>
          <w:trHeight w:val="766"/>
        </w:trPr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F" w:rsidRDefault="00D2249F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F" w:rsidRDefault="00D224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03/06/2022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F" w:rsidRDefault="00D2249F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49F" w:rsidRDefault="00D2249F">
            <w:r>
              <w:rPr>
                <w:rFonts w:ascii="Times New Roman" w:eastAsia="Times New Roman" w:hAnsi="Times New Roman" w:cs="Times New Roman"/>
                <w:sz w:val="24"/>
              </w:rPr>
              <w:t xml:space="preserve">8.2 Tipper, tractors (wheel and crawler) scraper, bulldozer dumpers, shovels, graders, roller dragline </w:t>
            </w:r>
          </w:p>
        </w:tc>
      </w:tr>
      <w:tr w:rsidR="006B76FB">
        <w:trPr>
          <w:trHeight w:val="1385"/>
        </w:trPr>
        <w:tc>
          <w:tcPr>
            <w:tcW w:w="2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ind w:left="3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14TH 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06/06/2022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8.3 Asphalt mixer and tar boilers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8.4 Road pavers </w:t>
            </w:r>
          </w:p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8.5 Modern construction equipments for road </w:t>
            </w:r>
          </w:p>
        </w:tc>
      </w:tr>
      <w:tr w:rsidR="006B76FB">
        <w:trPr>
          <w:trHeight w:val="47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07/06/2022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  <w:sz w:val="24"/>
              </w:rPr>
              <w:t xml:space="preserve">REVISION  </w:t>
            </w:r>
          </w:p>
        </w:tc>
      </w:tr>
      <w:tr w:rsidR="006B76FB">
        <w:trPr>
          <w:trHeight w:val="44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09/06/2022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2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</w:rPr>
              <w:t xml:space="preserve">Previous Year Questions and Answers Discussion </w:t>
            </w:r>
          </w:p>
        </w:tc>
      </w:tr>
      <w:tr w:rsidR="006B76FB">
        <w:trPr>
          <w:trHeight w:val="445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6B76FB"/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10//06/2022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pPr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1 </w:t>
            </w:r>
          </w:p>
        </w:tc>
        <w:tc>
          <w:tcPr>
            <w:tcW w:w="8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76FB" w:rsidRDefault="007923CE">
            <w:r>
              <w:rPr>
                <w:rFonts w:ascii="Times New Roman" w:eastAsia="Times New Roman" w:hAnsi="Times New Roman" w:cs="Times New Roman"/>
              </w:rPr>
              <w:t xml:space="preserve">Previous Year Questions and Answers Discussion  </w:t>
            </w:r>
          </w:p>
        </w:tc>
      </w:tr>
    </w:tbl>
    <w:p w:rsidR="006B76FB" w:rsidRDefault="006B76FB">
      <w:pPr>
        <w:spacing w:after="0"/>
        <w:ind w:left="-720"/>
        <w:jc w:val="both"/>
      </w:pPr>
    </w:p>
    <w:sectPr w:rsidR="006B76FB" w:rsidSect="00695F6C">
      <w:headerReference w:type="even" r:id="rId9"/>
      <w:headerReference w:type="default" r:id="rId10"/>
      <w:headerReference w:type="first" r:id="rId11"/>
      <w:pgSz w:w="16840" w:h="11905" w:orient="landscape"/>
      <w:pgMar w:top="1440" w:right="1440" w:bottom="816" w:left="1440" w:header="722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2C19" w:rsidRDefault="00232C19">
      <w:pPr>
        <w:spacing w:after="0" w:line="240" w:lineRule="auto"/>
      </w:pPr>
      <w:r>
        <w:separator/>
      </w:r>
    </w:p>
  </w:endnote>
  <w:endnote w:type="continuationSeparator" w:id="1">
    <w:p w:rsidR="00232C19" w:rsidRDefault="0023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2C19" w:rsidRDefault="00232C19">
      <w:pPr>
        <w:spacing w:after="0" w:line="240" w:lineRule="auto"/>
      </w:pPr>
      <w:r>
        <w:separator/>
      </w:r>
    </w:p>
  </w:footnote>
  <w:footnote w:type="continuationSeparator" w:id="1">
    <w:p w:rsidR="00232C19" w:rsidRDefault="00232C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FB" w:rsidRDefault="007923CE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BHUBANANANDA ODISHA SCHOOL OF ENGINEERING, CUTTACK </w:t>
    </w:r>
  </w:p>
  <w:p w:rsidR="006B76FB" w:rsidRDefault="007923CE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DEPARTMENT OF CIVIL ENGINEERING </w:t>
    </w:r>
  </w:p>
  <w:p w:rsidR="006B76FB" w:rsidRDefault="007923CE">
    <w:pPr>
      <w:spacing w:after="0"/>
      <w:ind w:left="8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LESSON PLAN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FB" w:rsidRDefault="007923CE">
    <w:pPr>
      <w:spacing w:after="0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BHUBANANANDA ODISHA SCHOOL OF ENGINEERING, CUTTACK </w:t>
    </w:r>
  </w:p>
  <w:p w:rsidR="006B76FB" w:rsidRDefault="007923CE">
    <w:pPr>
      <w:spacing w:after="0"/>
      <w:ind w:left="3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DEPARTMENT OF CIVIL ENGINEERING </w:t>
    </w:r>
  </w:p>
  <w:p w:rsidR="006B76FB" w:rsidRDefault="007923CE">
    <w:pPr>
      <w:spacing w:after="0"/>
      <w:ind w:left="8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LESSON PLAN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76FB" w:rsidRDefault="007923CE">
    <w:pPr>
      <w:spacing w:after="0"/>
      <w:ind w:left="8"/>
      <w:jc w:val="center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65C1"/>
    <w:multiLevelType w:val="hybridMultilevel"/>
    <w:tmpl w:val="FFFFFFFF"/>
    <w:lvl w:ilvl="0" w:tplc="EEB070D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7DCD3E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00869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B27B3E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294E4DE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1EB80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CCE2CA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F32B0A8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5761170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0C21A77"/>
    <w:multiLevelType w:val="hybridMultilevel"/>
    <w:tmpl w:val="FFFFFFFF"/>
    <w:lvl w:ilvl="0" w:tplc="E592AD8E">
      <w:start w:val="6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050F9C8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10125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2C803B0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9A5DF6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0CEF4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D07B50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5239C8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322B5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579406E"/>
    <w:multiLevelType w:val="multilevel"/>
    <w:tmpl w:val="FFFFFFFF"/>
    <w:lvl w:ilvl="0">
      <w:start w:val="3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6E5592C"/>
    <w:multiLevelType w:val="hybridMultilevel"/>
    <w:tmpl w:val="FFFFFFFF"/>
    <w:lvl w:ilvl="0" w:tplc="61BE2CEC">
      <w:start w:val="2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7768C82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8A61A4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8BC1332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F8477E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4AB594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B089C2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30C90A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326DC34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E0C112A"/>
    <w:multiLevelType w:val="hybridMultilevel"/>
    <w:tmpl w:val="FFFFFFFF"/>
    <w:lvl w:ilvl="0" w:tplc="6B74D95E">
      <w:start w:val="5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0E9A4E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5CB120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F43088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141C18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DCF950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B0A6AC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840CCC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1626E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52716E73"/>
    <w:multiLevelType w:val="hybridMultilevel"/>
    <w:tmpl w:val="FFFFFFFF"/>
    <w:lvl w:ilvl="0" w:tplc="206C3E52">
      <w:start w:val="7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F1CB6C8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D24FC42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9C6E5E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669994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3214FE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67C07E4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727810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74CC8A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726B5457"/>
    <w:multiLevelType w:val="hybridMultilevel"/>
    <w:tmpl w:val="FFFFFFFF"/>
    <w:lvl w:ilvl="0" w:tplc="89D065EA">
      <w:start w:val="4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369DF4">
      <w:start w:val="1"/>
      <w:numFmt w:val="lowerLetter"/>
      <w:lvlText w:val="%2"/>
      <w:lvlJc w:val="left"/>
      <w:pPr>
        <w:ind w:left="11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90180A">
      <w:start w:val="1"/>
      <w:numFmt w:val="lowerRoman"/>
      <w:lvlText w:val="%3"/>
      <w:lvlJc w:val="left"/>
      <w:pPr>
        <w:ind w:left="19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45A666C">
      <w:start w:val="1"/>
      <w:numFmt w:val="decimal"/>
      <w:lvlText w:val="%4"/>
      <w:lvlJc w:val="left"/>
      <w:pPr>
        <w:ind w:left="26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0ED59C">
      <w:start w:val="1"/>
      <w:numFmt w:val="lowerLetter"/>
      <w:lvlText w:val="%5"/>
      <w:lvlJc w:val="left"/>
      <w:pPr>
        <w:ind w:left="334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B8EDCC2">
      <w:start w:val="1"/>
      <w:numFmt w:val="lowerRoman"/>
      <w:lvlText w:val="%6"/>
      <w:lvlJc w:val="left"/>
      <w:pPr>
        <w:ind w:left="406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9AE0E78">
      <w:start w:val="1"/>
      <w:numFmt w:val="decimal"/>
      <w:lvlText w:val="%7"/>
      <w:lvlJc w:val="left"/>
      <w:pPr>
        <w:ind w:left="478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1DEB800">
      <w:start w:val="1"/>
      <w:numFmt w:val="lowerLetter"/>
      <w:lvlText w:val="%8"/>
      <w:lvlJc w:val="left"/>
      <w:pPr>
        <w:ind w:left="550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C7060A8">
      <w:start w:val="1"/>
      <w:numFmt w:val="lowerRoman"/>
      <w:lvlText w:val="%9"/>
      <w:lvlJc w:val="left"/>
      <w:pPr>
        <w:ind w:left="6225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B76FB"/>
    <w:rsid w:val="0002540B"/>
    <w:rsid w:val="00050181"/>
    <w:rsid w:val="000C4A8C"/>
    <w:rsid w:val="00132693"/>
    <w:rsid w:val="001B77B3"/>
    <w:rsid w:val="00232C19"/>
    <w:rsid w:val="003C2388"/>
    <w:rsid w:val="004E4F08"/>
    <w:rsid w:val="00516269"/>
    <w:rsid w:val="00695F6C"/>
    <w:rsid w:val="006B76FB"/>
    <w:rsid w:val="00743F1F"/>
    <w:rsid w:val="007923CE"/>
    <w:rsid w:val="009175C1"/>
    <w:rsid w:val="00B6373A"/>
    <w:rsid w:val="00C073AE"/>
    <w:rsid w:val="00D2249F"/>
    <w:rsid w:val="00FF3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693"/>
    <w:rPr>
      <w:rFonts w:ascii="Calibri" w:eastAsia="Calibri" w:hAnsi="Calibri" w:cs="Calibri"/>
      <w:color w:val="000000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13269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semiHidden/>
    <w:unhideWhenUsed/>
    <w:rsid w:val="00695F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95F6C"/>
    <w:rPr>
      <w:rFonts w:ascii="Calibri" w:eastAsia="Calibri" w:hAnsi="Calibri" w:cs="Calibri"/>
      <w:color w:val="000000"/>
      <w:lang w:val="en-US" w:eastAsia="en-US" w:bidi="en-US"/>
    </w:rPr>
  </w:style>
  <w:style w:type="paragraph" w:styleId="BodyText">
    <w:name w:val="Body Text"/>
    <w:basedOn w:val="Normal"/>
    <w:link w:val="BodyTextChar"/>
    <w:uiPriority w:val="1"/>
    <w:qFormat/>
    <w:rsid w:val="00695F6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color w:val="auto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695F6C"/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695F6C"/>
    <w:pPr>
      <w:widowControl w:val="0"/>
      <w:autoSpaceDE w:val="0"/>
      <w:autoSpaceDN w:val="0"/>
      <w:spacing w:after="0" w:line="240" w:lineRule="auto"/>
      <w:ind w:left="109"/>
    </w:pPr>
    <w:rPr>
      <w:color w:val="auto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F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F6C"/>
    <w:rPr>
      <w:rFonts w:ascii="Tahoma" w:eastAsia="Calibri" w:hAnsi="Tahoma" w:cs="Tahoma"/>
      <w:color w:val="000000"/>
      <w:sz w:val="16"/>
      <w:szCs w:val="16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835</Words>
  <Characters>4760</Characters>
  <Application>Microsoft Office Word</Application>
  <DocSecurity>0</DocSecurity>
  <Lines>39</Lines>
  <Paragraphs>11</Paragraphs>
  <ScaleCrop>false</ScaleCrop>
  <Company/>
  <LinksUpToDate>false</LinksUpToDate>
  <CharactersWithSpaces>5584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</dc:creator>
  <cp:keywords/>
  <cp:lastModifiedBy>DELL</cp:lastModifiedBy>
  <cp:revision>8</cp:revision>
  <dcterms:created xsi:type="dcterms:W3CDTF">2022-03-28T04:40:00Z</dcterms:created>
  <dcterms:modified xsi:type="dcterms:W3CDTF">2023-01-16T10:37:00Z</dcterms:modified>
</cp:coreProperties>
</file>